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3694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87FB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AC04D8" w:rsidRPr="00AC04D8">
        <w:rPr>
          <w:rFonts w:asciiTheme="minorHAnsi" w:hAnsiTheme="minorHAnsi" w:cs="Arial"/>
          <w:lang w:val="en-ZA"/>
        </w:rPr>
        <w:t>9.108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F87FB5">
        <w:rPr>
          <w:rFonts w:asciiTheme="minorHAnsi" w:hAnsiTheme="minorHAnsi" w:cs="Arial"/>
          <w:lang w:val="en-ZA"/>
        </w:rPr>
        <w:t>12 September 2016</w:t>
      </w:r>
      <w:r>
        <w:rPr>
          <w:rFonts w:asciiTheme="minorHAnsi" w:hAnsiTheme="minorHAnsi" w:cs="Arial"/>
          <w:lang w:val="en-ZA"/>
        </w:rPr>
        <w:t xml:space="preserve"> of </w:t>
      </w:r>
      <w:r w:rsidR="00AC04D8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F87FB5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7FB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March, 3 June, 3 September,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ZAG000139379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87FB5" w:rsidRDefault="00F87FB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C04D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43694D" w:rsidRPr="00A1040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https://www.jse.co.za/content/JSEPricingSupplementsItems/2014/BondDocuments/IBL95%20Pricing%20Supplement%2009.09.2016.pdf</w:t>
        </w:r>
      </w:hyperlink>
      <w:r w:rsidR="0043694D">
        <w:rPr>
          <w:rFonts w:asciiTheme="minorHAnsi" w:hAnsiTheme="minorHAnsi" w:cs="Arial"/>
          <w:b/>
          <w:i/>
          <w:lang w:val="en-ZA"/>
        </w:rPr>
        <w:t xml:space="preserve"> </w:t>
      </w:r>
    </w:p>
    <w:p w:rsidR="0043694D" w:rsidRPr="00F64748" w:rsidRDefault="0043694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7FB5" w:rsidRDefault="00F87F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87FB5" w:rsidRPr="00A56CFF" w:rsidRDefault="00F87FB5" w:rsidP="00F87F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56CFF">
        <w:rPr>
          <w:rFonts w:asciiTheme="minorHAnsi" w:hAnsiTheme="minorHAnsi" w:cs="Arial"/>
          <w:lang w:val="en-ZA"/>
        </w:rPr>
        <w:t xml:space="preserve">Kavisha Pillay </w:t>
      </w:r>
      <w:r w:rsidRPr="00A56CFF">
        <w:rPr>
          <w:rFonts w:asciiTheme="minorHAnsi" w:hAnsiTheme="minorHAnsi" w:cs="Arial"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ab/>
        <w:t xml:space="preserve">          Investec</w:t>
      </w:r>
      <w:r w:rsidRPr="00A56CFF">
        <w:rPr>
          <w:rFonts w:asciiTheme="minorHAnsi" w:hAnsiTheme="minorHAnsi" w:cs="Arial"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ab/>
        <w:t xml:space="preserve">      +27 11 2869065</w:t>
      </w:r>
    </w:p>
    <w:p w:rsidR="00F87FB5" w:rsidRDefault="00F87FB5" w:rsidP="00F87F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A56CFF">
        <w:rPr>
          <w:rFonts w:asciiTheme="minorHAnsi" w:hAnsiTheme="minorHAnsi" w:cs="Arial"/>
          <w:lang w:val="en-ZA"/>
        </w:rPr>
        <w:t>Corporate Actions</w:t>
      </w:r>
      <w:r w:rsidRPr="00A56CFF"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04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04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04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D79CBB" wp14:editId="66A488B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04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F6F6CC" wp14:editId="6066BF1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58713C" wp14:editId="4DFCD14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694D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04D8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7FB5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95%20Pricing%20Supplement%2009.0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2016-09-12T08:00:00+00:00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117C6-90A2-40E1-892C-AA0A05F96C5C}"/>
</file>

<file path=customXml/itemProps2.xml><?xml version="1.0" encoding="utf-8"?>
<ds:datastoreItem xmlns:ds="http://schemas.openxmlformats.org/officeDocument/2006/customXml" ds:itemID="{E8078B35-D04B-4ABE-AF1D-821BD65F9664}"/>
</file>

<file path=customXml/itemProps3.xml><?xml version="1.0" encoding="utf-8"?>
<ds:datastoreItem xmlns:ds="http://schemas.openxmlformats.org/officeDocument/2006/customXml" ds:itemID="{6DCCE62F-D4DA-4F36-9845-1684476245A4}"/>
</file>

<file path=customXml/itemProps4.xml><?xml version="1.0" encoding="utf-8"?>
<ds:datastoreItem xmlns:ds="http://schemas.openxmlformats.org/officeDocument/2006/customXml" ds:itemID="{0BACC861-C169-41A2-B7AE-B003EA774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2016-09-12T08:09:00Z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